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E" w:rsidRPr="000A36CB" w:rsidRDefault="000A36CB" w:rsidP="000A36CB">
      <w:pPr>
        <w:jc w:val="center"/>
        <w:rPr>
          <w:rFonts w:ascii="Arial" w:hAnsi="Arial" w:cs="Arial"/>
          <w:b/>
          <w:color w:val="0070C0"/>
          <w:sz w:val="60"/>
          <w:szCs w:val="60"/>
        </w:rPr>
      </w:pPr>
      <w:r w:rsidRPr="000A36CB">
        <w:rPr>
          <w:rFonts w:ascii="Arial" w:hAnsi="Arial" w:cs="Arial"/>
          <w:b/>
          <w:color w:val="0070C0"/>
          <w:sz w:val="60"/>
          <w:szCs w:val="60"/>
        </w:rPr>
        <w:t>Do you have a family member with a mental health diagnosis?</w:t>
      </w:r>
    </w:p>
    <w:p w:rsidR="000A36CB" w:rsidRPr="000A36CB" w:rsidRDefault="000A36CB" w:rsidP="000A36CB">
      <w:pPr>
        <w:jc w:val="center"/>
        <w:rPr>
          <w:rFonts w:ascii="Arial" w:hAnsi="Arial" w:cs="Arial"/>
          <w:b/>
          <w:color w:val="00B050"/>
          <w:sz w:val="40"/>
          <w:szCs w:val="40"/>
        </w:rPr>
      </w:pPr>
      <w:r w:rsidRPr="000A36CB">
        <w:rPr>
          <w:rFonts w:ascii="Arial" w:hAnsi="Arial" w:cs="Arial"/>
          <w:b/>
          <w:color w:val="00B050"/>
          <w:sz w:val="40"/>
          <w:szCs w:val="40"/>
        </w:rPr>
        <w:t>You are invited to join our</w:t>
      </w:r>
      <w:r>
        <w:rPr>
          <w:rFonts w:ascii="Arial" w:hAnsi="Arial" w:cs="Arial"/>
          <w:b/>
          <w:color w:val="00B050"/>
          <w:sz w:val="40"/>
          <w:szCs w:val="40"/>
        </w:rPr>
        <w:t xml:space="preserve"> </w:t>
      </w:r>
      <w:r w:rsidRPr="000A36CB">
        <w:rPr>
          <w:rFonts w:ascii="Arial" w:hAnsi="Arial" w:cs="Arial"/>
          <w:b/>
          <w:color w:val="00B050"/>
          <w:sz w:val="40"/>
          <w:szCs w:val="40"/>
        </w:rPr>
        <w:t xml:space="preserve">Support Group </w:t>
      </w:r>
    </w:p>
    <w:p w:rsidR="000A36CB" w:rsidRPr="000A36CB" w:rsidRDefault="000A36CB" w:rsidP="000A36CB">
      <w:pPr>
        <w:rPr>
          <w:rFonts w:ascii="Arial" w:hAnsi="Arial" w:cs="Arial"/>
          <w:sz w:val="36"/>
          <w:szCs w:val="36"/>
        </w:rPr>
      </w:pPr>
      <w:r w:rsidRPr="000A36CB">
        <w:rPr>
          <w:rFonts w:ascii="Arial" w:hAnsi="Arial" w:cs="Arial"/>
          <w:color w:val="0070C0"/>
          <w:sz w:val="36"/>
          <w:szCs w:val="36"/>
        </w:rPr>
        <w:t>What:</w:t>
      </w:r>
      <w:r w:rsidRPr="000A36CB">
        <w:rPr>
          <w:rFonts w:ascii="Arial" w:hAnsi="Arial" w:cs="Arial"/>
          <w:sz w:val="36"/>
          <w:szCs w:val="36"/>
        </w:rPr>
        <w:t xml:space="preserve"> Support group for family members of individuals with mental health diagnoses, sponsored by the National Association on Mental Illness Greene County Chapter. The group is facilitated by Greene County Mental Health Center staff.</w:t>
      </w:r>
    </w:p>
    <w:p w:rsidR="000A36CB" w:rsidRPr="000A36CB" w:rsidRDefault="000A36CB" w:rsidP="000A36CB">
      <w:pPr>
        <w:rPr>
          <w:rFonts w:ascii="Arial" w:hAnsi="Arial" w:cs="Arial"/>
          <w:sz w:val="36"/>
          <w:szCs w:val="36"/>
        </w:rPr>
      </w:pPr>
      <w:r w:rsidRPr="000A36CB">
        <w:rPr>
          <w:rFonts w:ascii="Arial" w:hAnsi="Arial" w:cs="Arial"/>
          <w:color w:val="0070C0"/>
          <w:sz w:val="36"/>
          <w:szCs w:val="36"/>
        </w:rPr>
        <w:t>When:</w:t>
      </w:r>
      <w:r w:rsidRPr="000A36CB">
        <w:rPr>
          <w:rFonts w:ascii="Arial" w:hAnsi="Arial" w:cs="Arial"/>
          <w:sz w:val="36"/>
          <w:szCs w:val="36"/>
        </w:rPr>
        <w:t xml:space="preserve"> the second Saturdays of each month at 11:00am, beginning May 11, 2019</w:t>
      </w:r>
    </w:p>
    <w:p w:rsidR="000A36CB" w:rsidRPr="000A36CB" w:rsidRDefault="000A36CB" w:rsidP="000A36CB">
      <w:pPr>
        <w:rPr>
          <w:rFonts w:ascii="Arial" w:hAnsi="Arial" w:cs="Arial"/>
          <w:sz w:val="36"/>
          <w:szCs w:val="36"/>
        </w:rPr>
      </w:pPr>
      <w:r w:rsidRPr="000A36CB">
        <w:rPr>
          <w:rFonts w:ascii="Arial" w:hAnsi="Arial" w:cs="Arial"/>
          <w:color w:val="0070C0"/>
          <w:sz w:val="36"/>
          <w:szCs w:val="36"/>
        </w:rPr>
        <w:t>Where:</w:t>
      </w:r>
      <w:r w:rsidRPr="000A36CB">
        <w:rPr>
          <w:rFonts w:ascii="Arial" w:hAnsi="Arial" w:cs="Arial"/>
          <w:sz w:val="36"/>
          <w:szCs w:val="36"/>
        </w:rPr>
        <w:t xml:space="preserve"> Emergency Services Building, 25 Volunteer </w:t>
      </w:r>
      <w:r w:rsidR="00FC5F04">
        <w:rPr>
          <w:rFonts w:ascii="Arial" w:hAnsi="Arial" w:cs="Arial"/>
          <w:sz w:val="36"/>
          <w:szCs w:val="36"/>
        </w:rPr>
        <w:t>Drive</w:t>
      </w:r>
      <w:r w:rsidRPr="000A36CB">
        <w:rPr>
          <w:rFonts w:ascii="Arial" w:hAnsi="Arial" w:cs="Arial"/>
          <w:sz w:val="36"/>
          <w:szCs w:val="36"/>
        </w:rPr>
        <w:t>, Cairo</w:t>
      </w:r>
    </w:p>
    <w:p w:rsidR="000A36CB" w:rsidRPr="000A36CB" w:rsidRDefault="000A36CB" w:rsidP="000A36CB">
      <w:pPr>
        <w:rPr>
          <w:rFonts w:ascii="Arial" w:hAnsi="Arial" w:cs="Arial"/>
          <w:sz w:val="36"/>
          <w:szCs w:val="36"/>
        </w:rPr>
      </w:pPr>
      <w:r w:rsidRPr="000A36CB">
        <w:rPr>
          <w:rFonts w:ascii="Arial" w:hAnsi="Arial" w:cs="Arial"/>
          <w:color w:val="0070C0"/>
          <w:sz w:val="36"/>
          <w:szCs w:val="36"/>
        </w:rPr>
        <w:t>Cost:</w:t>
      </w:r>
      <w:r w:rsidRPr="000A36CB">
        <w:rPr>
          <w:rFonts w:ascii="Arial" w:hAnsi="Arial" w:cs="Arial"/>
          <w:sz w:val="36"/>
          <w:szCs w:val="36"/>
        </w:rPr>
        <w:t xml:space="preserve"> There is no cost to attend this support group</w:t>
      </w:r>
    </w:p>
    <w:p w:rsidR="000A36CB" w:rsidRDefault="000A36CB" w:rsidP="000A36CB">
      <w:pPr>
        <w:jc w:val="center"/>
        <w:rPr>
          <w:rFonts w:ascii="Arial" w:hAnsi="Arial" w:cs="Arial"/>
          <w:sz w:val="40"/>
          <w:szCs w:val="40"/>
        </w:rPr>
      </w:pPr>
      <w:r>
        <w:rPr>
          <w:rFonts w:ascii="Arial" w:hAnsi="Arial" w:cs="Arial"/>
          <w:noProof/>
          <w:sz w:val="40"/>
          <w:szCs w:val="40"/>
        </w:rPr>
        <w:drawing>
          <wp:inline distT="0" distB="0" distL="0" distR="0">
            <wp:extent cx="2766950" cy="1923803"/>
            <wp:effectExtent l="19050" t="0" r="0" b="0"/>
            <wp:docPr id="1" name="Picture 1" descr="C:\Users\smiller\AppData\Local\Microsoft\Windows\Temporary Internet Files\Content.IE5\2YT4FH5L\318px-Handshake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er\AppData\Local\Microsoft\Windows\Temporary Internet Files\Content.IE5\2YT4FH5L\318px-Handshake_icon.svg[1].png"/>
                    <pic:cNvPicPr>
                      <a:picLocks noChangeAspect="1" noChangeArrowheads="1"/>
                    </pic:cNvPicPr>
                  </pic:nvPicPr>
                  <pic:blipFill>
                    <a:blip r:embed="rId5" cstate="print"/>
                    <a:srcRect/>
                    <a:stretch>
                      <a:fillRect/>
                    </a:stretch>
                  </pic:blipFill>
                  <pic:spPr bwMode="auto">
                    <a:xfrm>
                      <a:off x="0" y="0"/>
                      <a:ext cx="2767048" cy="1923871"/>
                    </a:xfrm>
                    <a:prstGeom prst="rect">
                      <a:avLst/>
                    </a:prstGeom>
                    <a:noFill/>
                    <a:ln w="9525">
                      <a:noFill/>
                      <a:miter lim="800000"/>
                      <a:headEnd/>
                      <a:tailEnd/>
                    </a:ln>
                  </pic:spPr>
                </pic:pic>
              </a:graphicData>
            </a:graphic>
          </wp:inline>
        </w:drawing>
      </w:r>
    </w:p>
    <w:p w:rsidR="00F31474" w:rsidRPr="00F31474" w:rsidRDefault="000A36CB" w:rsidP="00F31474">
      <w:pPr>
        <w:jc w:val="center"/>
        <w:rPr>
          <w:rFonts w:ascii="Arial" w:hAnsi="Arial" w:cs="Arial"/>
          <w:sz w:val="36"/>
          <w:szCs w:val="36"/>
        </w:rPr>
      </w:pPr>
      <w:r w:rsidRPr="00F31474">
        <w:rPr>
          <w:rFonts w:ascii="Arial" w:hAnsi="Arial" w:cs="Arial"/>
          <w:sz w:val="36"/>
          <w:szCs w:val="36"/>
        </w:rPr>
        <w:t>For more information, contact Judi McGuire at Greene County Mental Health at</w:t>
      </w:r>
      <w:bookmarkStart w:id="0" w:name="_GoBack"/>
      <w:bookmarkEnd w:id="0"/>
    </w:p>
    <w:p w:rsidR="000A36CB" w:rsidRPr="00F31474" w:rsidRDefault="000A36CB" w:rsidP="00F31474">
      <w:pPr>
        <w:jc w:val="center"/>
        <w:rPr>
          <w:rFonts w:ascii="Arial" w:hAnsi="Arial" w:cs="Arial"/>
          <w:sz w:val="36"/>
          <w:szCs w:val="36"/>
        </w:rPr>
      </w:pPr>
      <w:r w:rsidRPr="00F31474">
        <w:rPr>
          <w:rFonts w:ascii="Arial" w:hAnsi="Arial" w:cs="Arial"/>
          <w:sz w:val="36"/>
          <w:szCs w:val="36"/>
        </w:rPr>
        <w:t>518-622-9163</w:t>
      </w:r>
      <w:r w:rsidR="00F31474" w:rsidRPr="00F31474">
        <w:rPr>
          <w:rFonts w:ascii="Arial" w:hAnsi="Arial" w:cs="Arial"/>
          <w:sz w:val="36"/>
          <w:szCs w:val="36"/>
        </w:rPr>
        <w:t xml:space="preserve"> </w:t>
      </w:r>
      <w:proofErr w:type="spellStart"/>
      <w:r w:rsidR="00F31474">
        <w:rPr>
          <w:rFonts w:ascii="Arial" w:hAnsi="Arial" w:cs="Arial"/>
          <w:sz w:val="36"/>
          <w:szCs w:val="36"/>
        </w:rPr>
        <w:t>xt</w:t>
      </w:r>
      <w:proofErr w:type="spellEnd"/>
      <w:r w:rsidR="00F31474" w:rsidRPr="00F31474">
        <w:rPr>
          <w:rFonts w:ascii="Arial" w:hAnsi="Arial" w:cs="Arial"/>
          <w:sz w:val="36"/>
          <w:szCs w:val="36"/>
        </w:rPr>
        <w:t xml:space="preserve"> 7162</w:t>
      </w:r>
    </w:p>
    <w:sectPr w:rsidR="000A36CB" w:rsidRPr="00F31474" w:rsidSect="000A36CB">
      <w:pgSz w:w="12240" w:h="15840"/>
      <w:pgMar w:top="1440" w:right="1440" w:bottom="1440" w:left="1440" w:header="720" w:footer="720" w:gutter="0"/>
      <w:pgBorders w:offsetFrom="page">
        <w:top w:val="double" w:sz="4" w:space="24" w:color="0070C0"/>
        <w:left w:val="double" w:sz="4" w:space="24" w:color="0070C0"/>
        <w:bottom w:val="double" w:sz="4" w:space="24" w:color="0070C0"/>
        <w:right w:val="double" w:sz="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2"/>
  </w:compat>
  <w:rsids>
    <w:rsidRoot w:val="000A36CB"/>
    <w:rsid w:val="00014743"/>
    <w:rsid w:val="000A36CB"/>
    <w:rsid w:val="001C2A73"/>
    <w:rsid w:val="0055063F"/>
    <w:rsid w:val="00DF5775"/>
    <w:rsid w:val="00EF7246"/>
    <w:rsid w:val="00F31474"/>
    <w:rsid w:val="00FC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1D2B138D</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smiller</dc:creator>
  <cp:lastModifiedBy>jas</cp:lastModifiedBy>
  <cp:revision>2</cp:revision>
  <cp:lastPrinted>2019-04-25T13:48:00Z</cp:lastPrinted>
  <dcterms:created xsi:type="dcterms:W3CDTF">2019-05-08T16:15:00Z</dcterms:created>
  <dcterms:modified xsi:type="dcterms:W3CDTF">2019-05-08T16:15:00Z</dcterms:modified>
</cp:coreProperties>
</file>